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CA" w:rsidRDefault="004F1911" w:rsidP="004F1911">
      <w:pPr>
        <w:shd w:val="clear" w:color="auto" w:fill="FFFFFF"/>
        <w:spacing w:after="178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911">
        <w:rPr>
          <w:rFonts w:ascii="Times New Roman" w:eastAsia="Times New Roman" w:hAnsi="Times New Roman" w:cs="Times New Roman"/>
          <w:b/>
          <w:sz w:val="28"/>
          <w:szCs w:val="28"/>
        </w:rPr>
        <w:t xml:space="preserve">Типовые правила организации работы Попечительского совета </w:t>
      </w:r>
    </w:p>
    <w:p w:rsidR="004F1911" w:rsidRPr="004F1911" w:rsidRDefault="004F1911" w:rsidP="004F1911">
      <w:pPr>
        <w:shd w:val="clear" w:color="auto" w:fill="FFFFFF"/>
        <w:spacing w:after="178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911">
        <w:rPr>
          <w:rFonts w:ascii="Times New Roman" w:eastAsia="Times New Roman" w:hAnsi="Times New Roman" w:cs="Times New Roman"/>
          <w:b/>
          <w:sz w:val="28"/>
          <w:szCs w:val="28"/>
        </w:rPr>
        <w:t>и порядок его избрания в организациях образования</w:t>
      </w:r>
    </w:p>
    <w:p w:rsidR="004F1911" w:rsidRPr="004F1911" w:rsidRDefault="004F1911" w:rsidP="004F191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Министра образования и науки Республики Казахстан № 355 от 27 июля 2017 года</w:t>
      </w:r>
      <w:proofErr w:type="gramStart"/>
      <w:r w:rsidRPr="004F1911">
        <w:rPr>
          <w:rFonts w:ascii="Times New Roman" w:eastAsia="Times New Roman" w:hAnsi="Times New Roman" w:cs="Times New Roman"/>
          <w:b/>
          <w:bCs/>
          <w:sz w:val="24"/>
          <w:szCs w:val="24"/>
        </w:rPr>
        <w:t> О</w:t>
      </w:r>
      <w:proofErr w:type="gramEnd"/>
      <w:r w:rsidRPr="004F1911">
        <w:rPr>
          <w:rFonts w:ascii="Times New Roman" w:eastAsia="Times New Roman" w:hAnsi="Times New Roman" w:cs="Times New Roman"/>
          <w:b/>
          <w:bCs/>
          <w:sz w:val="24"/>
          <w:szCs w:val="24"/>
        </w:rPr>
        <w:t>б утверждении Типовых правил организации работы Попечительского совета и порядок его избрания в организациях образования</w:t>
      </w:r>
    </w:p>
    <w:p w:rsidR="004F1911" w:rsidRPr="004F1911" w:rsidRDefault="004F1911" w:rsidP="004F191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9 статьи 44 Закона Республики Казахстан от 27 июля 2007 года «Об образовании» </w:t>
      </w:r>
      <w:r w:rsidRPr="004F1911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</w:t>
      </w:r>
      <w:r w:rsidRPr="004F19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1. Утвердить прилагаемые Типовые правила 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2. Признать утратившими силу: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911">
        <w:rPr>
          <w:rFonts w:ascii="Times New Roman" w:eastAsia="Times New Roman" w:hAnsi="Times New Roman" w:cs="Times New Roman"/>
          <w:sz w:val="24"/>
          <w:szCs w:val="24"/>
        </w:rPr>
        <w:t>1) приказ исполняющего обязанности Министра образования и науки Республики Казахстан от 22 октября 2007 года № 501 «Об утверждении Типовых правил организации работы Попечительского совета и порядок его избрания в организациях образования»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«Юридическая газета» № 184 (1387);</w:t>
      </w:r>
      <w:proofErr w:type="gramEnd"/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911">
        <w:rPr>
          <w:rFonts w:ascii="Times New Roman" w:eastAsia="Times New Roman" w:hAnsi="Times New Roman" w:cs="Times New Roman"/>
          <w:sz w:val="24"/>
          <w:szCs w:val="24"/>
        </w:rPr>
        <w:t>2) приказ исполняющего обязанности Министра образования и науки Республики Казахстан от 22 декабря 2016 года №715 «О внесении изменений в приказ исполняющего обязанности Министра образования и науки Республики Казахстан от 22 октября 2007 года № 501 «Об утверждении Типовых правил деятельности попечительского совета и порядок его избрания» (зарегистрированный в Реестре государственной регистрации нормативных правовых актов Республики Казахстан под № 14751, опубликованный в</w:t>
      </w:r>
      <w:proofErr w:type="gramEnd"/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1911">
        <w:rPr>
          <w:rFonts w:ascii="Times New Roman" w:eastAsia="Times New Roman" w:hAnsi="Times New Roman" w:cs="Times New Roman"/>
          <w:sz w:val="24"/>
          <w:szCs w:val="24"/>
        </w:rPr>
        <w:t>Эталонном контрольном банке нормативных правовых актов Республики Казахстан 9 февраля 2017 года).</w:t>
      </w:r>
      <w:proofErr w:type="gramEnd"/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3. Комитету по охране прав детей Министерства образования и науки Республики Казахстан (</w:t>
      </w:r>
      <w:proofErr w:type="spellStart"/>
      <w:r w:rsidRPr="004F1911">
        <w:rPr>
          <w:rFonts w:ascii="Times New Roman" w:eastAsia="Times New Roman" w:hAnsi="Times New Roman" w:cs="Times New Roman"/>
          <w:sz w:val="24"/>
          <w:szCs w:val="24"/>
        </w:rPr>
        <w:t>Ерсаинов</w:t>
      </w:r>
      <w:proofErr w:type="spellEnd"/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 Е.Е.) в установленном законодательством порядке обеспечить: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1) государственную регистрацию настоящего приказа в Министерстве юстиции Республики Казахстан;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</w:t>
      </w:r>
      <w:r w:rsidRPr="004F1911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4) размещение настоящего приказа на </w:t>
      </w:r>
      <w:proofErr w:type="spellStart"/>
      <w:r w:rsidRPr="004F1911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Республики Казахстан;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4. Контроль за исполнением настоящего приказа возложить на  </w:t>
      </w:r>
      <w:proofErr w:type="spellStart"/>
      <w:proofErr w:type="gramStart"/>
      <w:r w:rsidRPr="004F1911">
        <w:rPr>
          <w:rFonts w:ascii="Times New Roman" w:eastAsia="Times New Roman" w:hAnsi="Times New Roman" w:cs="Times New Roman"/>
          <w:sz w:val="24"/>
          <w:szCs w:val="24"/>
        </w:rPr>
        <w:t>вице-министра</w:t>
      </w:r>
      <w:proofErr w:type="spellEnd"/>
      <w:proofErr w:type="gramEnd"/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Республики Казахстан </w:t>
      </w:r>
      <w:proofErr w:type="spellStart"/>
      <w:r w:rsidRPr="004F1911">
        <w:rPr>
          <w:rFonts w:ascii="Times New Roman" w:eastAsia="Times New Roman" w:hAnsi="Times New Roman" w:cs="Times New Roman"/>
          <w:sz w:val="24"/>
          <w:szCs w:val="24"/>
        </w:rPr>
        <w:t>Асылову</w:t>
      </w:r>
      <w:proofErr w:type="spellEnd"/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 Б.А.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19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Министр образования и науки Республики Казахстан  Е. </w:t>
      </w:r>
      <w:proofErr w:type="spellStart"/>
      <w:r w:rsidRPr="004F1911">
        <w:rPr>
          <w:rFonts w:ascii="Times New Roman" w:eastAsia="Times New Roman" w:hAnsi="Times New Roman" w:cs="Times New Roman"/>
          <w:b/>
          <w:bCs/>
          <w:sz w:val="24"/>
          <w:szCs w:val="24"/>
        </w:rPr>
        <w:t>Сагадиев</w:t>
      </w:r>
      <w:proofErr w:type="spellEnd"/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 Утверждены</w:t>
      </w:r>
      <w:r w:rsidRPr="004F1911">
        <w:rPr>
          <w:rFonts w:ascii="Times New Roman" w:eastAsia="Times New Roman" w:hAnsi="Times New Roman" w:cs="Times New Roman"/>
          <w:sz w:val="24"/>
          <w:szCs w:val="24"/>
        </w:rPr>
        <w:br/>
        <w:t>приказом Министра</w:t>
      </w:r>
      <w:r w:rsidRPr="004F1911">
        <w:rPr>
          <w:rFonts w:ascii="Times New Roman" w:eastAsia="Times New Roman" w:hAnsi="Times New Roman" w:cs="Times New Roman"/>
          <w:sz w:val="24"/>
          <w:szCs w:val="24"/>
        </w:rPr>
        <w:br/>
        <w:t>образования и науки</w:t>
      </w:r>
      <w:r w:rsidRPr="004F1911">
        <w:rPr>
          <w:rFonts w:ascii="Times New Roman" w:eastAsia="Times New Roman" w:hAnsi="Times New Roman" w:cs="Times New Roman"/>
          <w:sz w:val="24"/>
          <w:szCs w:val="24"/>
        </w:rPr>
        <w:br/>
        <w:t>Республики Казахстан </w:t>
      </w:r>
      <w:r w:rsidRPr="004F1911">
        <w:rPr>
          <w:rFonts w:ascii="Times New Roman" w:eastAsia="Times New Roman" w:hAnsi="Times New Roman" w:cs="Times New Roman"/>
          <w:sz w:val="24"/>
          <w:szCs w:val="24"/>
        </w:rPr>
        <w:br/>
        <w:t>от « 27 » июля 2017 г.</w:t>
      </w:r>
      <w:r w:rsidRPr="004F1911">
        <w:rPr>
          <w:rFonts w:ascii="Times New Roman" w:eastAsia="Times New Roman" w:hAnsi="Times New Roman" w:cs="Times New Roman"/>
          <w:sz w:val="24"/>
          <w:szCs w:val="24"/>
        </w:rPr>
        <w:br/>
        <w:t>№ 355</w:t>
      </w:r>
    </w:p>
    <w:p w:rsidR="004F1911" w:rsidRPr="004F1911" w:rsidRDefault="004F1911" w:rsidP="004F191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Типовые правила организации работы Попечительского совета</w:t>
      </w:r>
    </w:p>
    <w:p w:rsidR="004F1911" w:rsidRPr="004F1911" w:rsidRDefault="004F1911" w:rsidP="004F191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b/>
          <w:bCs/>
          <w:sz w:val="24"/>
          <w:szCs w:val="24"/>
        </w:rPr>
        <w:t>и порядок его избрания в организациях образования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Глава 1. Общие положения</w:t>
      </w:r>
    </w:p>
    <w:p w:rsidR="004F1911" w:rsidRPr="004F1911" w:rsidRDefault="004F1911" w:rsidP="004F191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 </w:t>
      </w:r>
      <w:hyperlink r:id="rId4" w:history="1">
        <w:r w:rsidRPr="004F19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пунктом 9 статьи 44</w:t>
        </w:r>
      </w:hyperlink>
      <w:r w:rsidRPr="004F1911">
        <w:rPr>
          <w:rFonts w:ascii="Times New Roman" w:eastAsia="Times New Roman" w:hAnsi="Times New Roman" w:cs="Times New Roman"/>
          <w:sz w:val="24"/>
          <w:szCs w:val="24"/>
        </w:rPr>
        <w:t> Закона Республики Казахстан от 27 июля 2007 года «Об образовании» и определяют порядок организации деятельности Попечительского совета организации образования (далее – Попечительский совет) и его избрания.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lastRenderedPageBreak/>
        <w:t>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4. Выполнение членами Попечительского совета своих полномочий осуществляется на безвозмездной основе.</w:t>
      </w:r>
    </w:p>
    <w:p w:rsidR="004F1911" w:rsidRPr="004F1911" w:rsidRDefault="004F1911" w:rsidP="004F191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Порядок избрания и состав Попечительского совета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4F1911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единицы.</w:t>
      </w:r>
      <w:proofErr w:type="gramEnd"/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6.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и формируется на основе полученных предложений с письменного согласия кандидатов в члены Попечительского совета.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7. В состав Попечительского совета входят: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1) представители местных представительных, исполнительных и правоохранительных органов;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2) представители работодателей и социальных партнеров;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3) представители некоммерческих организаций (при наличии);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911">
        <w:rPr>
          <w:rFonts w:ascii="Times New Roman" w:eastAsia="Times New Roman" w:hAnsi="Times New Roman" w:cs="Times New Roman"/>
          <w:sz w:val="24"/>
          <w:szCs w:val="24"/>
        </w:rPr>
        <w:t>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  <w:proofErr w:type="gramEnd"/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5) благотворители (при наличии).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lastRenderedPageBreak/>
        <w:t>В состав Попечительского совета не входят лица, указанные в подпунктах 2) и 3) пункта 1 статьи 51 Закона Республики Казахстан от 27 июля 2007 года «Об образовании».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один год. Члены Попечительского совета не входят в штат работников данной организации образования.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Представители государственных органов не избираются председателем Попечительского совета и не исполняют его обязанности.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13. Работу Попечительского совета обеспечивает секретарь, избираемый Попечительским советом.</w:t>
      </w:r>
    </w:p>
    <w:p w:rsidR="004F1911" w:rsidRPr="004F1911" w:rsidRDefault="004F1911" w:rsidP="004F191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Полномочия Попечительского совета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14. Попечительский совет организации образования: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1) осуществляет общественный </w:t>
      </w:r>
      <w:proofErr w:type="gramStart"/>
      <w:r w:rsidRPr="004F191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2) вырабатывает предложения о внесении изменений и/или дополнений в устав организации образования;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3) вырабатывает рекомендации по приоритетным направлениям развития организации образования;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lastRenderedPageBreak/>
        <w:t>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5) участвует в распределении </w:t>
      </w:r>
      <w:proofErr w:type="gramStart"/>
      <w:r w:rsidRPr="004F1911">
        <w:rPr>
          <w:rFonts w:ascii="Times New Roman" w:eastAsia="Times New Roman" w:hAnsi="Times New Roman" w:cs="Times New Roman"/>
          <w:sz w:val="24"/>
          <w:szCs w:val="24"/>
        </w:rPr>
        <w:t>финансовых средств, поступивших в организацию образования в виде благотворительной помощи и принимает</w:t>
      </w:r>
      <w:proofErr w:type="gramEnd"/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 решение о его целевом расходовании;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6) вырабатывает предложения при формировании бюджета организации образования;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8)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принимает меры по устройству детей-сирот и детей, оставшихся без попечения родителей в семьи казахстанских граждан;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9) участвует в конференциях, совещаниях, семинарах по вопросам деятельности организаций образования;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10) знакомится с деятельностью организации образования, </w:t>
      </w:r>
      <w:proofErr w:type="gramStart"/>
      <w:r w:rsidRPr="004F1911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proofErr w:type="gramEnd"/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4F1911" w:rsidRPr="004F1911" w:rsidRDefault="004F1911" w:rsidP="004F191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Порядок организации работы Попечительского совета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16. Уведомление о созыве заседания Попечительского совета подписывается председателем Попечительского совета и направляется членам Попечительского </w:t>
      </w:r>
      <w:proofErr w:type="gramStart"/>
      <w:r w:rsidRPr="004F1911">
        <w:rPr>
          <w:rFonts w:ascii="Times New Roman" w:eastAsia="Times New Roman" w:hAnsi="Times New Roman" w:cs="Times New Roman"/>
          <w:sz w:val="24"/>
          <w:szCs w:val="24"/>
        </w:rPr>
        <w:t>совета</w:t>
      </w:r>
      <w:proofErr w:type="gramEnd"/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Уведомление содержит дату, время и место проведения заседания.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lastRenderedPageBreak/>
        <w:t>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19. Заседания Попечительского совета проводятся по мере необходимости, но не реже одного раза в квартал.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21. Каждый член Попечительского совета организации образования имеет при голосовании один голос.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</w:t>
      </w:r>
      <w:proofErr w:type="gramStart"/>
      <w:r w:rsidRPr="004F1911">
        <w:rPr>
          <w:rFonts w:ascii="Times New Roman" w:eastAsia="Times New Roman" w:hAnsi="Times New Roman" w:cs="Times New Roman"/>
          <w:sz w:val="24"/>
          <w:szCs w:val="24"/>
        </w:rPr>
        <w:t>собственном</w:t>
      </w:r>
      <w:proofErr w:type="gramEnd"/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1911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Pr="004F19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27. Любые принятые организацией образования поступления от благотворительной помощи зачисляются </w:t>
      </w:r>
      <w:proofErr w:type="gramStart"/>
      <w:r w:rsidRPr="004F191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F19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1) контрольный счёт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2) счёт, открытый в банке второго уровня – для организаций образования, созданных в иных организационно-правовых формах.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28. Поступления от благотворительной помощи расходуются на следующие цели: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1) социальная поддержка обучающихся и воспитанников организации образования;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2) совершенствование материально-технической базы организации образования;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3)  развитие спорта, поддержка одаренных детей;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4F1911" w:rsidRPr="004F1911" w:rsidRDefault="004F1911" w:rsidP="004F191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</w:t>
      </w:r>
      <w:proofErr w:type="gramStart"/>
      <w:r w:rsidRPr="004F1911">
        <w:rPr>
          <w:rFonts w:ascii="Times New Roman" w:eastAsia="Times New Roman" w:hAnsi="Times New Roman" w:cs="Times New Roman"/>
          <w:sz w:val="24"/>
          <w:szCs w:val="24"/>
        </w:rPr>
        <w:t>дств бл</w:t>
      </w:r>
      <w:proofErr w:type="gramEnd"/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аготворительной помощи, путем размещения соответствующего отчета на </w:t>
      </w:r>
      <w:proofErr w:type="spellStart"/>
      <w:r w:rsidRPr="004F1911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Pr="004F1911">
        <w:rPr>
          <w:rFonts w:ascii="Times New Roman" w:eastAsia="Times New Roman" w:hAnsi="Times New Roman" w:cs="Times New Roman"/>
          <w:sz w:val="24"/>
          <w:szCs w:val="24"/>
        </w:rPr>
        <w:t xml:space="preserve"> данной организации образования, уполномоченного органа соответствующей отрасли, местного</w:t>
      </w:r>
      <w:r w:rsidRPr="004F191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F1911">
        <w:rPr>
          <w:rFonts w:ascii="Times New Roman" w:eastAsia="Times New Roman" w:hAnsi="Times New Roman" w:cs="Times New Roman"/>
          <w:sz w:val="24"/>
          <w:szCs w:val="24"/>
        </w:rPr>
        <w:t>исполнительного органа в области образования.</w:t>
      </w:r>
    </w:p>
    <w:p w:rsidR="004F1911" w:rsidRPr="006030CA" w:rsidRDefault="004F1911" w:rsidP="004F191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 </w:t>
      </w:r>
      <w:r w:rsidRPr="006030CA">
        <w:rPr>
          <w:rFonts w:ascii="Times New Roman" w:eastAsia="Times New Roman" w:hAnsi="Times New Roman" w:cs="Times New Roman"/>
          <w:b/>
          <w:sz w:val="24"/>
          <w:szCs w:val="24"/>
        </w:rPr>
        <w:t>Прекращение работы Попечительского совета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30. Прекращение работы Попечительского совета осуществляется: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1) по инициативе уполномоченного органа соответствующей отрасли или местного исполнительного органа в области образования;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2) при ликвидации и реорганизации организации образования.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31. Член Попечительского совета может выйти из состава Попечительского совета: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1) по личной инициативе;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2) по причине отсутствия в месте нахождения организации образования в течение четырех месяцев.</w:t>
      </w:r>
    </w:p>
    <w:p w:rsidR="004F1911" w:rsidRPr="004F1911" w:rsidRDefault="004F1911" w:rsidP="004F1911">
      <w:pPr>
        <w:shd w:val="clear" w:color="auto" w:fill="FFFFFF"/>
        <w:spacing w:before="142" w:after="142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9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1911" w:rsidRPr="004F1911" w:rsidRDefault="004F1911">
      <w:pPr>
        <w:rPr>
          <w:rFonts w:ascii="Times New Roman" w:hAnsi="Times New Roman" w:cs="Times New Roman"/>
          <w:sz w:val="24"/>
          <w:szCs w:val="24"/>
        </w:rPr>
      </w:pPr>
    </w:p>
    <w:sectPr w:rsidR="004F1911" w:rsidRPr="004F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1911"/>
    <w:rsid w:val="004F1911"/>
    <w:rsid w:val="0060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1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9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19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F1911"/>
    <w:rPr>
      <w:rFonts w:ascii="Arial" w:eastAsia="Times New Roman" w:hAnsi="Arial" w:cs="Arial"/>
      <w:vanish/>
      <w:sz w:val="16"/>
      <w:szCs w:val="16"/>
    </w:rPr>
  </w:style>
  <w:style w:type="character" w:customStyle="1" w:styleId="contentvote">
    <w:name w:val="content_vote"/>
    <w:basedOn w:val="a0"/>
    <w:rsid w:val="004F191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19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F1911"/>
    <w:rPr>
      <w:rFonts w:ascii="Arial" w:eastAsia="Times New Roman" w:hAnsi="Arial" w:cs="Arial"/>
      <w:vanish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4F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1911"/>
    <w:rPr>
      <w:b/>
      <w:bCs/>
    </w:rPr>
  </w:style>
  <w:style w:type="character" w:styleId="a5">
    <w:name w:val="Hyperlink"/>
    <w:basedOn w:val="a0"/>
    <w:uiPriority w:val="99"/>
    <w:semiHidden/>
    <w:unhideWhenUsed/>
    <w:rsid w:val="004F19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l:30118747.4409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2022-09-20T08:06:00Z</dcterms:created>
  <dcterms:modified xsi:type="dcterms:W3CDTF">2022-09-20T08:06:00Z</dcterms:modified>
</cp:coreProperties>
</file>